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F2" w:rsidRPr="005956ED" w:rsidRDefault="00550578" w:rsidP="005956ED">
      <w:pPr>
        <w:spacing w:before="100" w:beforeAutospacing="1" w:after="100" w:afterAutospacing="1" w:line="330" w:lineRule="atLeast"/>
        <w:rPr>
          <w:rFonts w:cstheme="minorHAnsi"/>
        </w:rPr>
      </w:pPr>
      <w:r w:rsidRPr="00550578">
        <w:rPr>
          <w:rFonts w:eastAsia="Times New Roman" w:cstheme="minorHAnsi"/>
          <w:color w:val="262626"/>
          <w:lang w:eastAsia="en-GB"/>
        </w:rPr>
        <w:t xml:space="preserve">Conveyancing Case Handler </w:t>
      </w:r>
      <w:r w:rsidRPr="005956ED">
        <w:rPr>
          <w:rFonts w:eastAsia="Times New Roman" w:cstheme="minorHAnsi"/>
          <w:color w:val="262626"/>
          <w:lang w:eastAsia="en-GB"/>
        </w:rPr>
        <w:t>–</w:t>
      </w:r>
      <w:r w:rsidRPr="00550578">
        <w:rPr>
          <w:rFonts w:eastAsia="Times New Roman" w:cstheme="minorHAnsi"/>
          <w:color w:val="262626"/>
          <w:lang w:eastAsia="en-GB"/>
        </w:rPr>
        <w:t xml:space="preserve"> </w:t>
      </w:r>
      <w:r w:rsidRPr="005956ED">
        <w:rPr>
          <w:rFonts w:eastAsia="Times New Roman" w:cstheme="minorHAnsi"/>
          <w:color w:val="262626"/>
          <w:lang w:eastAsia="en-GB"/>
        </w:rPr>
        <w:t>Burnham on Crouch, Essex</w:t>
      </w:r>
      <w:r w:rsidRPr="00550578">
        <w:rPr>
          <w:rFonts w:eastAsia="Times New Roman" w:cstheme="minorHAnsi"/>
          <w:color w:val="262626"/>
          <w:lang w:eastAsia="en-GB"/>
        </w:rPr>
        <w:br/>
      </w:r>
      <w:r w:rsidRPr="00550578">
        <w:rPr>
          <w:rFonts w:eastAsia="Times New Roman" w:cstheme="minorHAnsi"/>
          <w:color w:val="262626"/>
          <w:lang w:eastAsia="en-GB"/>
        </w:rPr>
        <w:br/>
        <w:t>This opportunity would be ideal for a conveyancing assistant</w:t>
      </w:r>
      <w:r w:rsidRPr="005956ED">
        <w:rPr>
          <w:rFonts w:eastAsia="Times New Roman" w:cstheme="minorHAnsi"/>
          <w:color w:val="262626"/>
          <w:lang w:eastAsia="en-GB"/>
        </w:rPr>
        <w:t xml:space="preserve"> </w:t>
      </w:r>
      <w:r w:rsidRPr="00550578">
        <w:rPr>
          <w:rFonts w:eastAsia="Times New Roman" w:cstheme="minorHAnsi"/>
          <w:color w:val="262626"/>
          <w:lang w:eastAsia="en-GB"/>
        </w:rPr>
        <w:t xml:space="preserve">or junior conveyancer looking for a position in a supportive firm that will aid your progression and development. </w:t>
      </w:r>
      <w:r w:rsidRPr="00550578">
        <w:rPr>
          <w:rFonts w:eastAsia="Times New Roman" w:cstheme="minorHAnsi"/>
          <w:color w:val="262626"/>
          <w:lang w:eastAsia="en-GB"/>
        </w:rPr>
        <w:br/>
      </w:r>
      <w:r w:rsidRPr="00550578">
        <w:rPr>
          <w:rFonts w:eastAsia="Times New Roman" w:cstheme="minorHAnsi"/>
          <w:color w:val="262626"/>
          <w:lang w:eastAsia="en-GB"/>
        </w:rPr>
        <w:br/>
        <w:t>Job responsibilities</w:t>
      </w:r>
      <w:proofErr w:type="gramStart"/>
      <w:r w:rsidRPr="00550578">
        <w:rPr>
          <w:rFonts w:eastAsia="Times New Roman" w:cstheme="minorHAnsi"/>
          <w:color w:val="262626"/>
          <w:lang w:eastAsia="en-GB"/>
        </w:rPr>
        <w:t>:</w:t>
      </w:r>
      <w:proofErr w:type="gramEnd"/>
      <w:r w:rsidRPr="00550578">
        <w:rPr>
          <w:rFonts w:eastAsia="Times New Roman" w:cstheme="minorHAnsi"/>
          <w:color w:val="262626"/>
          <w:lang w:eastAsia="en-GB"/>
        </w:rPr>
        <w:br/>
      </w:r>
      <w:r w:rsidRPr="00550578">
        <w:rPr>
          <w:rFonts w:eastAsia="Times New Roman" w:cstheme="minorHAnsi"/>
          <w:color w:val="262626"/>
          <w:lang w:eastAsia="en-GB"/>
        </w:rPr>
        <w:br/>
      </w:r>
      <w:bookmarkStart w:id="0" w:name="_GoBack"/>
      <w:bookmarkEnd w:id="0"/>
      <w:r w:rsidRPr="00550578">
        <w:rPr>
          <w:rFonts w:eastAsia="Times New Roman" w:cstheme="minorHAnsi"/>
          <w:color w:val="262626"/>
          <w:lang w:eastAsia="en-GB"/>
        </w:rPr>
        <w:t xml:space="preserve">In your new Conveyancing Case Handler position you will be provided with all of the training required to handle your own case load of sales and purchase files. </w:t>
      </w:r>
      <w:r w:rsidRPr="00550578">
        <w:rPr>
          <w:rFonts w:eastAsia="Times New Roman" w:cstheme="minorHAnsi"/>
          <w:color w:val="262626"/>
          <w:lang w:eastAsia="en-GB"/>
        </w:rPr>
        <w:br/>
        <w:t xml:space="preserve">* You will work closely with a Conveyancer and another case handler to manage a caseload, which includes all aspects of the conveyancing transaction from instruction to completion </w:t>
      </w:r>
      <w:r w:rsidRPr="00550578">
        <w:rPr>
          <w:rFonts w:eastAsia="Times New Roman" w:cstheme="minorHAnsi"/>
          <w:color w:val="262626"/>
          <w:lang w:eastAsia="en-GB"/>
        </w:rPr>
        <w:br/>
        <w:t>* Drafting legal documents</w:t>
      </w:r>
      <w:r w:rsidR="005956ED" w:rsidRPr="005956ED">
        <w:rPr>
          <w:rFonts w:eastAsia="Times New Roman" w:cstheme="minorHAnsi"/>
          <w:color w:val="262626"/>
          <w:lang w:eastAsia="en-GB"/>
        </w:rPr>
        <w:t xml:space="preserve"> including </w:t>
      </w:r>
      <w:r w:rsidRPr="00550578">
        <w:rPr>
          <w:rFonts w:eastAsia="Times New Roman" w:cstheme="minorHAnsi"/>
          <w:color w:val="262626"/>
          <w:lang w:eastAsia="en-GB"/>
        </w:rPr>
        <w:t xml:space="preserve">contract packs, </w:t>
      </w:r>
      <w:r w:rsidR="005956ED" w:rsidRPr="005956ED">
        <w:rPr>
          <w:rFonts w:eastAsia="Times New Roman" w:cstheme="minorHAnsi"/>
          <w:color w:val="262626"/>
          <w:lang w:eastAsia="en-GB"/>
        </w:rPr>
        <w:t xml:space="preserve">registration </w:t>
      </w:r>
      <w:r w:rsidRPr="00550578">
        <w:rPr>
          <w:rFonts w:eastAsia="Times New Roman" w:cstheme="minorHAnsi"/>
          <w:color w:val="262626"/>
          <w:lang w:eastAsia="en-GB"/>
        </w:rPr>
        <w:t>and freeform letters</w:t>
      </w:r>
      <w:r w:rsidRPr="00550578">
        <w:rPr>
          <w:rFonts w:eastAsia="Times New Roman" w:cstheme="minorHAnsi"/>
          <w:color w:val="262626"/>
          <w:lang w:eastAsia="en-GB"/>
        </w:rPr>
        <w:br/>
        <w:t xml:space="preserve">* </w:t>
      </w:r>
      <w:r w:rsidR="005956ED" w:rsidRPr="005956ED">
        <w:rPr>
          <w:rFonts w:eastAsia="Times New Roman" w:cstheme="minorHAnsi"/>
          <w:color w:val="262626"/>
          <w:lang w:eastAsia="en-GB"/>
        </w:rPr>
        <w:t>Post completion works to include</w:t>
      </w:r>
      <w:r w:rsidRPr="00550578">
        <w:rPr>
          <w:rFonts w:eastAsia="Times New Roman" w:cstheme="minorHAnsi"/>
          <w:color w:val="262626"/>
          <w:lang w:eastAsia="en-GB"/>
        </w:rPr>
        <w:t xml:space="preserve"> Stamp Duty Land Tax submissions </w:t>
      </w:r>
      <w:r w:rsidRPr="00550578">
        <w:rPr>
          <w:rFonts w:eastAsia="Times New Roman" w:cstheme="minorHAnsi"/>
          <w:color w:val="262626"/>
          <w:lang w:eastAsia="en-GB"/>
        </w:rPr>
        <w:br/>
        <w:t xml:space="preserve">* Applying for searches </w:t>
      </w:r>
      <w:r w:rsidRPr="00550578">
        <w:rPr>
          <w:rFonts w:eastAsia="Times New Roman" w:cstheme="minorHAnsi"/>
          <w:color w:val="262626"/>
          <w:lang w:eastAsia="en-GB"/>
        </w:rPr>
        <w:br/>
        <w:t xml:space="preserve">* Speaking with clients and 3rd parties over the phone and via email. </w:t>
      </w:r>
      <w:r w:rsidRPr="00550578">
        <w:rPr>
          <w:rFonts w:eastAsia="Times New Roman" w:cstheme="minorHAnsi"/>
          <w:color w:val="262626"/>
          <w:lang w:eastAsia="en-GB"/>
        </w:rPr>
        <w:br/>
      </w:r>
      <w:r w:rsidRPr="00550578">
        <w:rPr>
          <w:rFonts w:eastAsia="Times New Roman" w:cstheme="minorHAnsi"/>
          <w:color w:val="262626"/>
          <w:lang w:eastAsia="en-GB"/>
        </w:rPr>
        <w:br/>
        <w:t>Required skills:</w:t>
      </w:r>
      <w:r w:rsidRPr="00550578">
        <w:rPr>
          <w:rFonts w:eastAsia="Times New Roman" w:cstheme="minorHAnsi"/>
          <w:color w:val="262626"/>
          <w:lang w:eastAsia="en-GB"/>
        </w:rPr>
        <w:br/>
      </w:r>
      <w:r w:rsidRPr="00550578">
        <w:rPr>
          <w:rFonts w:eastAsia="Times New Roman" w:cstheme="minorHAnsi"/>
          <w:color w:val="262626"/>
          <w:lang w:eastAsia="en-GB"/>
        </w:rPr>
        <w:br/>
        <w:t>* GCSEs and A Levels (or equivalent) in Maths and English - grade C or above</w:t>
      </w:r>
      <w:r w:rsidRPr="00550578">
        <w:rPr>
          <w:rFonts w:eastAsia="Times New Roman" w:cstheme="minorHAnsi"/>
          <w:color w:val="262626"/>
          <w:lang w:eastAsia="en-GB"/>
        </w:rPr>
        <w:br/>
        <w:t>* Experience working in a conveyancing department</w:t>
      </w:r>
      <w:r w:rsidR="005956ED">
        <w:rPr>
          <w:rFonts w:eastAsia="Times New Roman" w:cstheme="minorHAnsi"/>
          <w:color w:val="262626"/>
          <w:lang w:eastAsia="en-GB"/>
        </w:rPr>
        <w:t>,</w:t>
      </w:r>
      <w:r w:rsidRPr="00550578">
        <w:rPr>
          <w:rFonts w:eastAsia="Times New Roman" w:cstheme="minorHAnsi"/>
          <w:color w:val="262626"/>
          <w:lang w:eastAsia="en-GB"/>
        </w:rPr>
        <w:t xml:space="preserve"> for at least a year</w:t>
      </w:r>
      <w:r w:rsidRPr="00550578">
        <w:rPr>
          <w:rFonts w:eastAsia="Times New Roman" w:cstheme="minorHAnsi"/>
          <w:color w:val="262626"/>
          <w:lang w:eastAsia="en-GB"/>
        </w:rPr>
        <w:br/>
        <w:t>* Excellent communication skills, well-spoken and personable; able to get on with diverse personalities</w:t>
      </w:r>
      <w:r w:rsidRPr="00550578">
        <w:rPr>
          <w:rFonts w:eastAsia="Times New Roman" w:cstheme="minorHAnsi"/>
          <w:color w:val="262626"/>
          <w:lang w:eastAsia="en-GB"/>
        </w:rPr>
        <w:br/>
        <w:t>* Good literacy and computer skills</w:t>
      </w:r>
      <w:r w:rsidR="005956ED" w:rsidRPr="00550578">
        <w:rPr>
          <w:rFonts w:eastAsia="Times New Roman" w:cstheme="minorHAnsi"/>
          <w:color w:val="262626"/>
          <w:lang w:eastAsia="en-GB"/>
        </w:rPr>
        <w:t xml:space="preserve"> </w:t>
      </w:r>
      <w:r w:rsidRPr="00550578">
        <w:rPr>
          <w:rFonts w:eastAsia="Times New Roman" w:cstheme="minorHAnsi"/>
          <w:color w:val="262626"/>
          <w:lang w:eastAsia="en-GB"/>
        </w:rPr>
        <w:br/>
        <w:t>* Strong organisation, planning, problem-solving and multi-tasking skills</w:t>
      </w:r>
      <w:r w:rsidRPr="00550578">
        <w:rPr>
          <w:rFonts w:eastAsia="Times New Roman" w:cstheme="minorHAnsi"/>
          <w:color w:val="262626"/>
          <w:lang w:eastAsia="en-GB"/>
        </w:rPr>
        <w:br/>
      </w:r>
      <w:r w:rsidRPr="00550578">
        <w:rPr>
          <w:rFonts w:eastAsia="Times New Roman" w:cstheme="minorHAnsi"/>
          <w:color w:val="262626"/>
          <w:lang w:eastAsia="en-GB"/>
        </w:rPr>
        <w:br/>
        <w:t>Benefits:</w:t>
      </w:r>
      <w:r w:rsidRPr="00550578">
        <w:rPr>
          <w:rFonts w:eastAsia="Times New Roman" w:cstheme="minorHAnsi"/>
          <w:color w:val="262626"/>
          <w:lang w:eastAsia="en-GB"/>
        </w:rPr>
        <w:br/>
      </w:r>
      <w:r w:rsidRPr="00550578">
        <w:rPr>
          <w:rFonts w:eastAsia="Times New Roman" w:cstheme="minorHAnsi"/>
          <w:color w:val="262626"/>
          <w:lang w:eastAsia="en-GB"/>
        </w:rPr>
        <w:br/>
        <w:t xml:space="preserve">* Competitive salary in line with your experience </w:t>
      </w:r>
      <w:r w:rsidRPr="00550578">
        <w:rPr>
          <w:rFonts w:eastAsia="Times New Roman" w:cstheme="minorHAnsi"/>
          <w:color w:val="262626"/>
          <w:lang w:eastAsia="en-GB"/>
        </w:rPr>
        <w:br/>
        <w:t xml:space="preserve">* Discretionary bonus </w:t>
      </w:r>
      <w:r w:rsidRPr="00550578">
        <w:rPr>
          <w:rFonts w:eastAsia="Times New Roman" w:cstheme="minorHAnsi"/>
          <w:color w:val="262626"/>
          <w:lang w:eastAsia="en-GB"/>
        </w:rPr>
        <w:br/>
        <w:t>* Pension scheme</w:t>
      </w:r>
      <w:r w:rsidR="005956ED" w:rsidRPr="005956ED">
        <w:rPr>
          <w:rFonts w:eastAsia="Times New Roman" w:cstheme="minorHAnsi"/>
          <w:color w:val="262626"/>
          <w:lang w:eastAsia="en-GB"/>
        </w:rPr>
        <w:t>*</w:t>
      </w:r>
      <w:r w:rsidRPr="00550578">
        <w:rPr>
          <w:rFonts w:eastAsia="Times New Roman" w:cstheme="minorHAnsi"/>
          <w:color w:val="262626"/>
          <w:lang w:eastAsia="en-GB"/>
        </w:rPr>
        <w:t xml:space="preserve"> </w:t>
      </w:r>
      <w:r w:rsidRPr="00550578">
        <w:rPr>
          <w:rFonts w:eastAsia="Times New Roman" w:cstheme="minorHAnsi"/>
          <w:color w:val="262626"/>
          <w:lang w:eastAsia="en-GB"/>
        </w:rPr>
        <w:br/>
        <w:t xml:space="preserve">* 20 days holiday </w:t>
      </w:r>
      <w:r w:rsidRPr="00550578">
        <w:rPr>
          <w:rFonts w:eastAsia="Times New Roman" w:cstheme="minorHAnsi"/>
          <w:color w:val="262626"/>
          <w:lang w:eastAsia="en-GB"/>
        </w:rPr>
        <w:br/>
        <w:t xml:space="preserve">* </w:t>
      </w:r>
      <w:r w:rsidR="005956ED" w:rsidRPr="005956ED">
        <w:rPr>
          <w:rFonts w:eastAsia="Times New Roman" w:cstheme="minorHAnsi"/>
          <w:color w:val="262626"/>
          <w:lang w:eastAsia="en-GB"/>
        </w:rPr>
        <w:t>Health insurance</w:t>
      </w:r>
      <w:r w:rsidRPr="00550578">
        <w:rPr>
          <w:rFonts w:eastAsia="Times New Roman" w:cstheme="minorHAnsi"/>
          <w:color w:val="262626"/>
          <w:lang w:eastAsia="en-GB"/>
        </w:rPr>
        <w:br/>
      </w:r>
      <w:r w:rsidRPr="00550578">
        <w:rPr>
          <w:rFonts w:eastAsia="Times New Roman" w:cstheme="minorHAnsi"/>
          <w:color w:val="262626"/>
          <w:lang w:eastAsia="en-GB"/>
        </w:rPr>
        <w:br/>
        <w:t>How to apply:</w:t>
      </w:r>
      <w:r w:rsidRPr="00550578">
        <w:rPr>
          <w:rFonts w:eastAsia="Times New Roman" w:cstheme="minorHAnsi"/>
          <w:color w:val="262626"/>
          <w:lang w:eastAsia="en-GB"/>
        </w:rPr>
        <w:br/>
      </w:r>
      <w:r w:rsidRPr="00550578">
        <w:rPr>
          <w:rFonts w:eastAsia="Times New Roman" w:cstheme="minorHAnsi"/>
          <w:color w:val="262626"/>
          <w:lang w:eastAsia="en-GB"/>
        </w:rPr>
        <w:br/>
        <w:t xml:space="preserve">To register your interest please </w:t>
      </w:r>
      <w:r w:rsidR="005956ED" w:rsidRPr="005956ED">
        <w:rPr>
          <w:rFonts w:eastAsia="Times New Roman" w:cstheme="minorHAnsi"/>
          <w:color w:val="262626"/>
          <w:lang w:eastAsia="en-GB"/>
        </w:rPr>
        <w:t xml:space="preserve">apply now or get in touch directly by forwarding your CV to </w:t>
      </w:r>
      <w:hyperlink r:id="rId5" w:history="1">
        <w:r w:rsidR="005956ED" w:rsidRPr="005956ED">
          <w:rPr>
            <w:rStyle w:val="Hyperlink"/>
            <w:rFonts w:eastAsia="Times New Roman" w:cstheme="minorHAnsi"/>
            <w:lang w:eastAsia="en-GB"/>
          </w:rPr>
          <w:t>jo@brownandco-law.co.uk</w:t>
        </w:r>
      </w:hyperlink>
      <w:r w:rsidR="005956ED" w:rsidRPr="005956ED">
        <w:rPr>
          <w:rFonts w:eastAsia="Times New Roman" w:cstheme="minorHAnsi"/>
          <w:color w:val="262626"/>
          <w:lang w:eastAsia="en-GB"/>
        </w:rPr>
        <w:t xml:space="preserve"> </w:t>
      </w:r>
      <w:r w:rsidRPr="00550578">
        <w:rPr>
          <w:rFonts w:eastAsia="Times New Roman" w:cstheme="minorHAnsi"/>
          <w:color w:val="262626"/>
          <w:lang w:eastAsia="en-GB"/>
        </w:rPr>
        <w:br/>
      </w:r>
      <w:r w:rsidRPr="00550578">
        <w:rPr>
          <w:rFonts w:eastAsia="Times New Roman" w:cstheme="minorHAnsi"/>
          <w:color w:val="262626"/>
          <w:lang w:eastAsia="en-GB"/>
        </w:rPr>
        <w:br/>
      </w:r>
      <w:r w:rsidR="005956ED" w:rsidRPr="005956ED">
        <w:rPr>
          <w:rFonts w:eastAsia="Times New Roman" w:cstheme="minorHAnsi"/>
          <w:color w:val="262626"/>
          <w:lang w:eastAsia="en-GB"/>
        </w:rPr>
        <w:t xml:space="preserve">Brown &amp; Co Property Lawyers </w:t>
      </w:r>
      <w:r w:rsidRPr="00550578">
        <w:rPr>
          <w:rFonts w:eastAsia="Times New Roman" w:cstheme="minorHAnsi"/>
          <w:color w:val="262626"/>
          <w:lang w:eastAsia="en-GB"/>
        </w:rPr>
        <w:t>is an equal opportunit</w:t>
      </w:r>
      <w:r w:rsidR="005956ED" w:rsidRPr="005956ED">
        <w:rPr>
          <w:rFonts w:eastAsia="Times New Roman" w:cstheme="minorHAnsi"/>
          <w:color w:val="262626"/>
          <w:lang w:eastAsia="en-GB"/>
        </w:rPr>
        <w:t>ies employer</w:t>
      </w:r>
    </w:p>
    <w:sectPr w:rsidR="00731FF2" w:rsidRPr="00595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78"/>
    <w:rsid w:val="000A084B"/>
    <w:rsid w:val="00550578"/>
    <w:rsid w:val="005956ED"/>
    <w:rsid w:val="0073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2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50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5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505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95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50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5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505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95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02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@brownandco-la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Brandon</dc:creator>
  <cp:lastModifiedBy>Joanne Brandon</cp:lastModifiedBy>
  <cp:revision>2</cp:revision>
  <dcterms:created xsi:type="dcterms:W3CDTF">2020-01-10T10:10:00Z</dcterms:created>
  <dcterms:modified xsi:type="dcterms:W3CDTF">2020-01-10T10:10:00Z</dcterms:modified>
</cp:coreProperties>
</file>